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BA" w:rsidRPr="004D2EBA" w:rsidRDefault="004D2EBA" w:rsidP="004D2EBA">
      <w:pPr>
        <w:tabs>
          <w:tab w:val="left" w:pos="2016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EBA">
        <w:rPr>
          <w:rFonts w:ascii="Times New Roman" w:hAnsi="Times New Roman" w:cs="Times New Roman"/>
          <w:b/>
          <w:sz w:val="24"/>
          <w:szCs w:val="24"/>
        </w:rPr>
        <w:t xml:space="preserve">GIMNAZIJOS VEIKLOS </w:t>
      </w:r>
      <w:r w:rsidR="007D516B">
        <w:rPr>
          <w:rFonts w:ascii="Times New Roman" w:hAnsi="Times New Roman" w:cs="Times New Roman"/>
          <w:b/>
          <w:sz w:val="24"/>
          <w:szCs w:val="24"/>
        </w:rPr>
        <w:t xml:space="preserve">KOKYBĖS </w:t>
      </w:r>
      <w:r w:rsidRPr="004D2EBA">
        <w:rPr>
          <w:rFonts w:ascii="Times New Roman" w:hAnsi="Times New Roman" w:cs="Times New Roman"/>
          <w:b/>
          <w:sz w:val="24"/>
          <w:szCs w:val="24"/>
        </w:rPr>
        <w:t>ĮSIVERTINIMO REZULTATŲ APIBENDRINIMAS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2014-2015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mokslo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metais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buvo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atliekamas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šių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sričių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giluminis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įsivertinimas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: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>2. UGDYMAS IR MOKYMASIS</w:t>
      </w:r>
    </w:p>
    <w:p w:rsid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diferencijavimas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>4. PAGALBA MOKINIUI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Rūpinimasis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Bendroji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rūpinimosi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4.1.2.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asmenybės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raida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Pr="007D516B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D516B">
        <w:rPr>
          <w:rFonts w:ascii="Times New Roman" w:hAnsi="Times New Roman" w:cs="Times New Roman"/>
          <w:sz w:val="24"/>
          <w:szCs w:val="24"/>
          <w:lang w:val="pl-PL"/>
        </w:rPr>
        <w:t>4.4. Pagalba planuojant karjerą.</w:t>
      </w:r>
    </w:p>
    <w:p w:rsidR="00FB4E07" w:rsidRPr="007D516B" w:rsidRDefault="00FB4E07">
      <w:pPr>
        <w:rPr>
          <w:lang w:val="pl-PL"/>
        </w:rPr>
      </w:pPr>
    </w:p>
    <w:p w:rsidR="004D2EBA" w:rsidRPr="007D516B" w:rsidRDefault="004D2EBA" w:rsidP="004D2EBA">
      <w:pPr>
        <w:tabs>
          <w:tab w:val="left" w:pos="2016"/>
        </w:tabs>
        <w:spacing w:line="48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</w:pPr>
      <w:r w:rsidRPr="007D516B">
        <w:rPr>
          <w:rFonts w:ascii="Times New Roman" w:hAnsi="Times New Roman" w:cs="Times New Roman"/>
          <w:i/>
          <w:sz w:val="24"/>
          <w:szCs w:val="24"/>
          <w:u w:val="single"/>
          <w:lang w:val="pl-PL"/>
        </w:rPr>
        <w:t>I Š V A D O S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>2. UGDYMAS IR MOKYMASIS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2.5.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diferencijavimas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(4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)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vykdoma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tenkina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daugumos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(82%)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(78%)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pageidavimus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Mokymas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neformalusis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švietimas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organizuojamas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atsižvelgiant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daugumos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(72%)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socialinę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aplinką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(94%)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diferencijavimo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pateikia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įvairius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pačios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užduoties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variantus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naudoja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skirtingas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priemones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taiko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skirtingus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atsiskaitymo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būdus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Default="004D2EBA"/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>4. PAGALBA MOKINIUI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Rūpinimasis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t xml:space="preserve">4.1.1.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Bendroji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rūpinimosi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politika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)</w:t>
      </w:r>
    </w:p>
    <w:p w:rsid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visada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padeda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mokiniui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kuriam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sunkiau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sekasi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kalbasi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socialinių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įgūdžių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prevencinėmis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temomis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teigia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turėtų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problemų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namie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bendraamžiais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patys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nesikreiptų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vadovus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socialinį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pedagogą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</w:p>
    <w:p w:rsid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2EBA" w:rsidRPr="004D2EBA" w:rsidRDefault="004D2EBA" w:rsidP="004D2EBA">
      <w:pPr>
        <w:tabs>
          <w:tab w:val="left" w:pos="201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2EBA">
        <w:rPr>
          <w:rFonts w:ascii="Times New Roman" w:hAnsi="Times New Roman" w:cs="Times New Roman"/>
          <w:sz w:val="24"/>
          <w:szCs w:val="24"/>
        </w:rPr>
        <w:lastRenderedPageBreak/>
        <w:t xml:space="preserve">4.1.2.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asmenybės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socialinė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raida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EBA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lygis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)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sukurta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saugi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aplinka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Savigarba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pasitikėjimas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savimi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savirankiškumas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gebėjimas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gyventi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kitais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ugdomi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pamokas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klasės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neformalioje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veikloje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Reikia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tobulinti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institucijų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įtraukimą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veikla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užtikrinant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asmenybės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raidą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2EBA">
        <w:rPr>
          <w:rFonts w:ascii="Times New Roman" w:hAnsi="Times New Roman" w:cs="Times New Roman"/>
          <w:sz w:val="24"/>
          <w:szCs w:val="24"/>
          <w:lang w:val="pl-PL"/>
        </w:rPr>
        <w:t>4. PAGALBA MOKINIUI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4D2EBA">
        <w:rPr>
          <w:rFonts w:ascii="Times New Roman" w:hAnsi="Times New Roman" w:cs="Times New Roman"/>
          <w:sz w:val="24"/>
          <w:szCs w:val="24"/>
          <w:lang w:val="pl-PL"/>
        </w:rPr>
        <w:t>4.4. Pagalba planuojant karjerą (3 lygis)</w:t>
      </w:r>
    </w:p>
    <w:p w:rsidR="004D2EBA" w:rsidRPr="004D2EBA" w:rsidRDefault="004D2EBA" w:rsidP="004D2EBA">
      <w:pPr>
        <w:tabs>
          <w:tab w:val="left" w:pos="201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informavimas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Mokiniams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pakanka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stojimo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institucijas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tvarką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(77%),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profesijos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pasirinkimo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kelius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(66%),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situaciją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darbo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rinkoje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jos</w:t>
      </w:r>
      <w:proofErr w:type="spellEnd"/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poreikius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(62%),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tolesnio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studijų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galimybes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(60%).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turi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mažai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informacijos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profesijai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keliamus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reikalavimus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tinkamumą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pasirinktai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profesijai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apie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juos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dominančias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profesijas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daugiausiai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sužino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interneto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svetainių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(88%),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draugų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(71%),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tėvų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(66%).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vykstančius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profesinio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orientavimo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renginius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susitikimus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karjeros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specialistais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įvairių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atstovais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aukštųjų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mokyklų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atstovais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ekskursijas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miesto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šalies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įmones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organizacijas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pokalbius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karjerai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nariais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vertino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puikiai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2EBA" w:rsidRPr="004D2EBA" w:rsidRDefault="004D2EBA" w:rsidP="004D2EBA">
      <w:pPr>
        <w:jc w:val="both"/>
        <w:rPr>
          <w:sz w:val="24"/>
          <w:szCs w:val="24"/>
        </w:rPr>
      </w:pP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(81%)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dirbančių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sutinka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teiginiu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ugdymas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karjerai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. 56%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teigia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jog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stengiamasi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rinktųsi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dalykus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atsižvelgdami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profesinę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ateitį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. 56%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mano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mokomi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įsivertinti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individualius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gebėjimus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polinkius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įtraukimas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ugdymo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karjerai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veiklinimą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vyksta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(41%).</w:t>
      </w:r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Gimnazijoje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tėvai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konsultuojami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vaiko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profesinės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ateities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(93%).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Klasių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vadovai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bendradarbiauja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mokytojais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dėl</w:t>
      </w:r>
      <w:proofErr w:type="spellEnd"/>
      <w:proofErr w:type="gram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tolesnio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mokinių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mokymosi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veiklos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4D2EBA">
        <w:rPr>
          <w:rFonts w:ascii="Times New Roman" w:hAnsi="Times New Roman" w:cs="Times New Roman"/>
          <w:sz w:val="24"/>
          <w:szCs w:val="24"/>
        </w:rPr>
        <w:t>Pagalba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renkantis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karjeros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kelią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vykdoma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tikslingai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2EBA">
        <w:rPr>
          <w:rFonts w:ascii="Times New Roman" w:hAnsi="Times New Roman" w:cs="Times New Roman"/>
          <w:sz w:val="24"/>
          <w:szCs w:val="24"/>
        </w:rPr>
        <w:t>efektyviai</w:t>
      </w:r>
      <w:proofErr w:type="spellEnd"/>
      <w:r w:rsidRPr="004D2EB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4D2EBA" w:rsidRPr="004D2EBA" w:rsidSect="00450B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1296"/>
  <w:hyphenationZone w:val="396"/>
  <w:characterSpacingControl w:val="doNotCompress"/>
  <w:compat/>
  <w:rsids>
    <w:rsidRoot w:val="004D2EBA"/>
    <w:rsid w:val="004D2EBA"/>
    <w:rsid w:val="007D516B"/>
    <w:rsid w:val="00E76DB9"/>
    <w:rsid w:val="00FA5C5B"/>
    <w:rsid w:val="00FB4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E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1982</Words>
  <Characters>1131</Characters>
  <Application>Microsoft Office Word</Application>
  <DocSecurity>0</DocSecurity>
  <Lines>9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2</cp:revision>
  <dcterms:created xsi:type="dcterms:W3CDTF">2015-11-26T10:32:00Z</dcterms:created>
  <dcterms:modified xsi:type="dcterms:W3CDTF">2015-11-26T10:39:00Z</dcterms:modified>
</cp:coreProperties>
</file>